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97" w:rsidRPr="00063D97" w:rsidRDefault="00063D97" w:rsidP="00063D97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1) </w:t>
      </w:r>
      <w:r w:rsidRPr="00063D97">
        <w:rPr>
          <w:rFonts w:ascii="Times New Roman" w:hAnsi="Times New Roman" w:cs="Times New Roman"/>
          <w:sz w:val="32"/>
          <w:szCs w:val="24"/>
          <w:lang w:val="it-IT"/>
        </w:rPr>
        <w:t>Privacy e trattamento dati L’attività dello psicologo implica il trattamento di dati sensibili e richiede una gestione conforme alla normativa vigente. Il candidato spieghi come lo psicologo deve operare nel rispetto del GDPR, con riferimento a: consenso, conservazione dei dati e comunicazione con terzi.</w:t>
      </w:r>
    </w:p>
    <w:p w:rsidR="00063D97" w:rsidRDefault="00063D97" w:rsidP="00063D97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it-IT"/>
        </w:rPr>
      </w:pPr>
    </w:p>
    <w:p w:rsidR="00063D97" w:rsidRPr="00063D97" w:rsidRDefault="00063D97" w:rsidP="00063D97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2) </w:t>
      </w:r>
      <w:r w:rsidRPr="00063D97">
        <w:rPr>
          <w:rFonts w:ascii="Times New Roman" w:hAnsi="Times New Roman" w:cs="Times New Roman"/>
          <w:sz w:val="32"/>
          <w:szCs w:val="24"/>
          <w:lang w:val="it-IT"/>
        </w:rPr>
        <w:t>Lavoro con minori e tutela Gli psicologi ASP spesso si occupano di minori in condizioni di vulnerabilità. Il candidato illustri strumenti giuridici e operativi che lo psicologo può utilizzare per la valutazione e la tutela dei minori, anche in raccordo con autorità giudiziarie e servizi sociali.</w:t>
      </w:r>
    </w:p>
    <w:p w:rsidR="00063D97" w:rsidRDefault="00063D97" w:rsidP="00063D97">
      <w:pPr>
        <w:rPr>
          <w:rFonts w:ascii="Times New Roman" w:hAnsi="Times New Roman" w:cs="Times New Roman"/>
          <w:sz w:val="32"/>
          <w:szCs w:val="24"/>
          <w:lang w:val="it-IT"/>
        </w:rPr>
      </w:pPr>
    </w:p>
    <w:p w:rsidR="00063D97" w:rsidRPr="00063D97" w:rsidRDefault="00063D97" w:rsidP="00063D97">
      <w:pPr>
        <w:rPr>
          <w:sz w:val="28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3) </w:t>
      </w:r>
      <w:bookmarkStart w:id="0" w:name="_GoBack"/>
      <w:bookmarkEnd w:id="0"/>
      <w:r w:rsidRPr="00063D97">
        <w:rPr>
          <w:rFonts w:ascii="Times New Roman" w:hAnsi="Times New Roman" w:cs="Times New Roman"/>
          <w:sz w:val="32"/>
          <w:szCs w:val="24"/>
          <w:lang w:val="it-IT"/>
        </w:rPr>
        <w:t>Disabilità e progetti personalizzati Lo psicologo partecipa ai progetti personalizzati per utenti con disabilità. Il candidato descriva le fasi di costruzione di un progetto individualizzato e il contributo specifico dello psicologo.</w:t>
      </w:r>
    </w:p>
    <w:p w:rsidR="00623468" w:rsidRPr="00083537" w:rsidRDefault="00623468">
      <w:pPr>
        <w:rPr>
          <w:lang w:val="it-IT"/>
        </w:rPr>
      </w:pPr>
    </w:p>
    <w:sectPr w:rsidR="00623468" w:rsidRPr="0008353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537" w:rsidRDefault="00083537" w:rsidP="00083537">
      <w:pPr>
        <w:spacing w:after="0" w:line="240" w:lineRule="auto"/>
      </w:pPr>
      <w:r>
        <w:separator/>
      </w:r>
    </w:p>
  </w:endnote>
  <w:endnote w:type="continuationSeparator" w:id="0">
    <w:p w:rsidR="00083537" w:rsidRDefault="00083537" w:rsidP="0008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537" w:rsidRDefault="00083537" w:rsidP="00083537">
      <w:pPr>
        <w:spacing w:after="0" w:line="240" w:lineRule="auto"/>
      </w:pPr>
      <w:r>
        <w:separator/>
      </w:r>
    </w:p>
  </w:footnote>
  <w:footnote w:type="continuationSeparator" w:id="0">
    <w:p w:rsidR="00083537" w:rsidRDefault="00083537" w:rsidP="0008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537" w:rsidRPr="00083537" w:rsidRDefault="00083537" w:rsidP="00083537">
    <w:pPr>
      <w:pStyle w:val="Intestazione"/>
      <w:jc w:val="center"/>
      <w:rPr>
        <w:rFonts w:ascii="Times New Roman" w:hAnsi="Times New Roman" w:cs="Times New Roman"/>
        <w:sz w:val="36"/>
      </w:rPr>
    </w:pPr>
    <w:r w:rsidRPr="00083537">
      <w:rPr>
        <w:rFonts w:ascii="Times New Roman" w:hAnsi="Times New Roman" w:cs="Times New Roman"/>
        <w:sz w:val="36"/>
      </w:rPr>
      <w:t>TRA</w:t>
    </w:r>
    <w:r w:rsidR="00063D97">
      <w:rPr>
        <w:rFonts w:ascii="Times New Roman" w:hAnsi="Times New Roman" w:cs="Times New Roman"/>
        <w:sz w:val="36"/>
      </w:rPr>
      <w:t>CCIA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2A"/>
    <w:rsid w:val="00040F2A"/>
    <w:rsid w:val="00063D97"/>
    <w:rsid w:val="00083537"/>
    <w:rsid w:val="00623468"/>
    <w:rsid w:val="00B0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537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3537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537"/>
  </w:style>
  <w:style w:type="paragraph" w:styleId="Pidipagina">
    <w:name w:val="footer"/>
    <w:basedOn w:val="Normale"/>
    <w:link w:val="PidipaginaCarattere"/>
    <w:uiPriority w:val="99"/>
    <w:unhideWhenUsed/>
    <w:rsid w:val="00083537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537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3537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537"/>
  </w:style>
  <w:style w:type="paragraph" w:styleId="Pidipagina">
    <w:name w:val="footer"/>
    <w:basedOn w:val="Normale"/>
    <w:link w:val="PidipaginaCarattere"/>
    <w:uiPriority w:val="99"/>
    <w:unhideWhenUsed/>
    <w:rsid w:val="00083537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4</cp:revision>
  <dcterms:created xsi:type="dcterms:W3CDTF">2025-07-29T12:32:00Z</dcterms:created>
  <dcterms:modified xsi:type="dcterms:W3CDTF">2025-07-29T12:46:00Z</dcterms:modified>
</cp:coreProperties>
</file>